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584F0" w14:textId="77777777" w:rsidR="00E94FA0" w:rsidRPr="00E94FA0" w:rsidRDefault="00E94FA0" w:rsidP="00E94FA0">
      <w:pPr>
        <w:spacing w:line="240" w:lineRule="auto"/>
        <w:ind w:firstLine="0"/>
        <w:jc w:val="right"/>
        <w:rPr>
          <w:rFonts w:eastAsia="Calibri"/>
          <w:b/>
        </w:rPr>
      </w:pPr>
      <w:r w:rsidRPr="00E94FA0">
        <w:rPr>
          <w:rFonts w:eastAsia="Calibri"/>
          <w:b/>
        </w:rPr>
        <w:t>Проект</w:t>
      </w:r>
    </w:p>
    <w:p w14:paraId="4409D570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</w:rPr>
      </w:pPr>
    </w:p>
    <w:p w14:paraId="484DF2E4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</w:rPr>
      </w:pPr>
    </w:p>
    <w:p w14:paraId="716C006C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E94FA0">
        <w:rPr>
          <w:rFonts w:eastAsia="Calibri"/>
          <w:b/>
          <w:bCs/>
          <w:iCs/>
        </w:rPr>
        <w:t>Аппарат Совета депутатов</w:t>
      </w:r>
    </w:p>
    <w:p w14:paraId="57592924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E94FA0">
        <w:rPr>
          <w:rFonts w:eastAsia="Calibri"/>
          <w:b/>
          <w:bCs/>
          <w:iCs/>
        </w:rPr>
        <w:t>внутригородского муниципального образования –</w:t>
      </w:r>
    </w:p>
    <w:p w14:paraId="128C384D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E94FA0">
        <w:rPr>
          <w:rFonts w:eastAsia="Calibri"/>
          <w:b/>
          <w:bCs/>
          <w:iCs/>
        </w:rPr>
        <w:t xml:space="preserve">муниципального округа </w:t>
      </w:r>
    </w:p>
    <w:p w14:paraId="28589CDE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E94FA0">
        <w:rPr>
          <w:rFonts w:eastAsia="Calibri"/>
          <w:b/>
          <w:bCs/>
          <w:iCs/>
        </w:rPr>
        <w:t xml:space="preserve">Печатники </w:t>
      </w:r>
    </w:p>
    <w:p w14:paraId="6A86C1A5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E94FA0">
        <w:rPr>
          <w:rFonts w:eastAsia="Calibri"/>
          <w:b/>
          <w:bCs/>
          <w:iCs/>
        </w:rPr>
        <w:t>в городе Москве</w:t>
      </w:r>
    </w:p>
    <w:p w14:paraId="4EBFBE58" w14:textId="77777777" w:rsidR="00E94FA0" w:rsidRPr="00E94FA0" w:rsidRDefault="00E94FA0" w:rsidP="00E94FA0">
      <w:pPr>
        <w:spacing w:line="240" w:lineRule="auto"/>
        <w:ind w:firstLine="0"/>
        <w:rPr>
          <w:rFonts w:eastAsia="Calibri"/>
        </w:rPr>
      </w:pPr>
    </w:p>
    <w:p w14:paraId="2CF602EC" w14:textId="77777777" w:rsidR="00E94FA0" w:rsidRPr="00E94FA0" w:rsidRDefault="00E94FA0" w:rsidP="00E94FA0">
      <w:pPr>
        <w:spacing w:after="200" w:line="276" w:lineRule="auto"/>
        <w:ind w:firstLine="0"/>
        <w:jc w:val="center"/>
        <w:rPr>
          <w:rFonts w:ascii="Calibri" w:eastAsia="Calibri" w:hAnsi="Calibri"/>
          <w:sz w:val="22"/>
          <w:szCs w:val="22"/>
        </w:rPr>
      </w:pPr>
      <w:r w:rsidRPr="00E94FA0">
        <w:rPr>
          <w:rFonts w:eastAsia="Times New Roman"/>
          <w:b/>
          <w:bCs/>
          <w:lang w:eastAsia="ru-RU"/>
        </w:rPr>
        <w:t>ПОСТАНОВЛЕНИЕ</w:t>
      </w:r>
    </w:p>
    <w:p w14:paraId="74DAE01D" w14:textId="77777777" w:rsidR="00E94FA0" w:rsidRPr="00E94FA0" w:rsidRDefault="00E94FA0" w:rsidP="00E94FA0">
      <w:pPr>
        <w:spacing w:line="240" w:lineRule="auto"/>
        <w:ind w:firstLine="0"/>
        <w:jc w:val="center"/>
        <w:rPr>
          <w:rFonts w:eastAsia="Calibri"/>
        </w:rPr>
      </w:pPr>
    </w:p>
    <w:p w14:paraId="0BD4A436" w14:textId="77777777" w:rsidR="00E94FA0" w:rsidRPr="00E94FA0" w:rsidRDefault="00E94FA0" w:rsidP="00E94FA0">
      <w:pPr>
        <w:spacing w:line="240" w:lineRule="auto"/>
        <w:ind w:firstLine="0"/>
        <w:rPr>
          <w:rFonts w:eastAsia="Calibri"/>
        </w:rPr>
      </w:pPr>
    </w:p>
    <w:p w14:paraId="77AC5FD7" w14:textId="77777777" w:rsidR="00E94FA0" w:rsidRPr="00E94FA0" w:rsidRDefault="00E94FA0" w:rsidP="00E94FA0">
      <w:pPr>
        <w:spacing w:line="240" w:lineRule="auto"/>
        <w:ind w:firstLine="0"/>
        <w:rPr>
          <w:rFonts w:eastAsia="Calibri"/>
        </w:rPr>
      </w:pPr>
      <w:r w:rsidRPr="00E94FA0">
        <w:rPr>
          <w:rFonts w:eastAsia="Calibri"/>
        </w:rPr>
        <w:t>___ _________ 20___ года № _____</w:t>
      </w:r>
    </w:p>
    <w:p w14:paraId="073E39E4" w14:textId="77777777" w:rsid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  <w:bookmarkStart w:id="0" w:name="_GoBack"/>
      <w:bookmarkEnd w:id="0"/>
    </w:p>
    <w:p w14:paraId="18F152C4" w14:textId="77777777" w:rsid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</w:p>
    <w:p w14:paraId="2815AEBE" w14:textId="77777777" w:rsid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</w:p>
    <w:p w14:paraId="60172055" w14:textId="2ADE163E" w:rsidR="00C21E1A" w:rsidRP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  <w:r w:rsidRPr="00C21E1A">
        <w:rPr>
          <w:rFonts w:eastAsia="Calibri"/>
          <w:b/>
          <w:lang w:eastAsia="ru-RU"/>
        </w:rPr>
        <w:t xml:space="preserve">О </w:t>
      </w:r>
      <w:r w:rsidRPr="00C21E1A">
        <w:rPr>
          <w:rFonts w:eastAsia="Calibri"/>
          <w:b/>
          <w:bCs/>
          <w:lang w:eastAsia="ru-RU"/>
        </w:rPr>
        <w:t xml:space="preserve">внесении </w:t>
      </w:r>
      <w:r w:rsidR="00642242">
        <w:rPr>
          <w:rFonts w:eastAsia="Calibri"/>
          <w:b/>
          <w:bCs/>
          <w:lang w:eastAsia="ru-RU"/>
        </w:rPr>
        <w:t xml:space="preserve">изменений в </w:t>
      </w:r>
      <w:r w:rsidRPr="00C21E1A">
        <w:rPr>
          <w:rFonts w:eastAsia="Calibri"/>
          <w:b/>
          <w:bCs/>
          <w:lang w:eastAsia="ru-RU"/>
        </w:rPr>
        <w:t>постановлени</w:t>
      </w:r>
      <w:r>
        <w:rPr>
          <w:rFonts w:eastAsia="Calibri"/>
          <w:b/>
          <w:bCs/>
          <w:lang w:eastAsia="ru-RU"/>
        </w:rPr>
        <w:t>е</w:t>
      </w:r>
      <w:r w:rsidRPr="00C21E1A">
        <w:rPr>
          <w:rFonts w:eastAsia="Calibri"/>
          <w:b/>
          <w:bCs/>
          <w:lang w:eastAsia="ru-RU"/>
        </w:rPr>
        <w:t xml:space="preserve"> </w:t>
      </w:r>
      <w:r w:rsidRPr="00C21E1A">
        <w:rPr>
          <w:rFonts w:eastAsia="Times New Roman"/>
          <w:b/>
          <w:iCs/>
        </w:rPr>
        <w:t xml:space="preserve">аппарата Совета депутатов </w:t>
      </w:r>
      <w:r w:rsidRPr="00C21E1A">
        <w:rPr>
          <w:rFonts w:eastAsia="Calibri"/>
          <w:b/>
          <w:iCs/>
          <w:lang w:eastAsia="ru-RU"/>
        </w:rPr>
        <w:t>муниципального округа</w:t>
      </w:r>
      <w:r w:rsidRPr="00C21E1A">
        <w:rPr>
          <w:rFonts w:eastAsia="Calibri"/>
          <w:b/>
          <w:i/>
          <w:lang w:eastAsia="ru-RU"/>
        </w:rPr>
        <w:t xml:space="preserve"> </w:t>
      </w:r>
      <w:r>
        <w:rPr>
          <w:rFonts w:eastAsia="Calibri"/>
          <w:b/>
          <w:lang w:eastAsia="ru-RU"/>
        </w:rPr>
        <w:t>Печатники в городе Москве</w:t>
      </w:r>
      <w:r w:rsidRPr="00C21E1A">
        <w:rPr>
          <w:rFonts w:eastAsia="Calibri"/>
          <w:b/>
          <w:lang w:eastAsia="ru-RU"/>
        </w:rPr>
        <w:t xml:space="preserve"> </w:t>
      </w:r>
      <w:r w:rsidR="00642242">
        <w:rPr>
          <w:rFonts w:eastAsia="Calibri"/>
          <w:b/>
          <w:lang w:eastAsia="ru-RU"/>
        </w:rPr>
        <w:t>от 26 ноября 2015 года №4/5</w:t>
      </w:r>
    </w:p>
    <w:p w14:paraId="724044F4" w14:textId="77777777" w:rsidR="00C21E1A" w:rsidRPr="00C21E1A" w:rsidRDefault="00C21E1A" w:rsidP="00C21E1A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lang w:eastAsia="ru-RU"/>
        </w:rPr>
      </w:pPr>
    </w:p>
    <w:p w14:paraId="26A229F2" w14:textId="77777777" w:rsidR="00C21E1A" w:rsidRPr="00C21E1A" w:rsidRDefault="00C21E1A" w:rsidP="00BD63B3">
      <w:pPr>
        <w:autoSpaceDE w:val="0"/>
        <w:autoSpaceDN w:val="0"/>
        <w:adjustRightInd w:val="0"/>
        <w:rPr>
          <w:rFonts w:eastAsia="Times New Roman"/>
          <w:bCs/>
        </w:rPr>
      </w:pPr>
      <w:r w:rsidRPr="00C21E1A">
        <w:rPr>
          <w:rFonts w:eastAsia="Calibri"/>
          <w:bCs/>
        </w:rPr>
        <w:t>На основании статей 12 и 13 Федерального закона от 10 июля 2023 года № 286-ФЗ «О внесении изменений в отдельные законодательные акты Российской Федерации», статьи 6 Закона города Москвы от 21 февраля 2024 года № 2 «О внесении изменений в отдельные законы города Москвы»</w:t>
      </w:r>
      <w:r w:rsidRPr="00C21E1A">
        <w:rPr>
          <w:rFonts w:eastAsia="Times New Roman"/>
          <w:bCs/>
        </w:rPr>
        <w:t>:</w:t>
      </w:r>
      <w:bookmarkStart w:id="1" w:name="Par0"/>
      <w:bookmarkEnd w:id="1"/>
    </w:p>
    <w:p w14:paraId="362FF292" w14:textId="7D319E8F" w:rsidR="00C21E1A" w:rsidRPr="00C21E1A" w:rsidRDefault="00C21E1A" w:rsidP="00BD63B3">
      <w:pPr>
        <w:autoSpaceDE w:val="0"/>
        <w:autoSpaceDN w:val="0"/>
        <w:adjustRightInd w:val="0"/>
        <w:rPr>
          <w:rFonts w:eastAsia="Calibri"/>
          <w:lang w:eastAsia="ru-RU"/>
        </w:rPr>
      </w:pPr>
      <w:r w:rsidRPr="00C21E1A">
        <w:rPr>
          <w:rFonts w:eastAsia="Calibri"/>
          <w:bCs/>
          <w:lang w:eastAsia="ru-RU"/>
        </w:rPr>
        <w:t>1. В</w:t>
      </w:r>
      <w:r w:rsidRPr="00C21E1A">
        <w:rPr>
          <w:rFonts w:eastAsia="Calibri"/>
          <w:lang w:eastAsia="ru-RU"/>
        </w:rPr>
        <w:t xml:space="preserve">нести в постановление </w:t>
      </w:r>
      <w:r w:rsidRPr="00C21E1A">
        <w:rPr>
          <w:rFonts w:eastAsia="Calibri"/>
          <w:bCs/>
          <w:iCs/>
          <w:lang w:eastAsia="ru-RU"/>
        </w:rPr>
        <w:t>аппарата Совета депутатов</w:t>
      </w:r>
      <w:r w:rsidRPr="00C21E1A">
        <w:rPr>
          <w:rFonts w:eastAsia="Calibri"/>
          <w:bCs/>
          <w:i/>
          <w:lang w:eastAsia="ru-RU"/>
        </w:rPr>
        <w:t xml:space="preserve"> </w:t>
      </w:r>
      <w:r w:rsidRPr="00C21E1A">
        <w:rPr>
          <w:rFonts w:eastAsia="Calibri"/>
          <w:iCs/>
          <w:lang w:eastAsia="ru-RU"/>
        </w:rPr>
        <w:t>муниципального округа</w:t>
      </w:r>
      <w:r w:rsidRPr="00C21E1A">
        <w:rPr>
          <w:rFonts w:eastAsia="Calibri"/>
          <w:i/>
          <w:lang w:eastAsia="ru-RU"/>
        </w:rPr>
        <w:t xml:space="preserve"> </w:t>
      </w:r>
      <w:r w:rsidR="00642242">
        <w:rPr>
          <w:rFonts w:eastAsia="Times New Roman"/>
        </w:rPr>
        <w:t>Печатники в городе Москве</w:t>
      </w:r>
      <w:r w:rsidRPr="00C21E1A">
        <w:rPr>
          <w:rFonts w:eastAsia="Times New Roman"/>
        </w:rPr>
        <w:t xml:space="preserve"> от </w:t>
      </w:r>
      <w:r w:rsidR="00642242">
        <w:rPr>
          <w:rFonts w:eastAsia="Times New Roman"/>
        </w:rPr>
        <w:t>26</w:t>
      </w:r>
      <w:r w:rsidRPr="00C21E1A">
        <w:rPr>
          <w:rFonts w:eastAsia="Times New Roman"/>
        </w:rPr>
        <w:t> </w:t>
      </w:r>
      <w:r w:rsidR="00642242">
        <w:rPr>
          <w:rFonts w:eastAsia="Times New Roman"/>
        </w:rPr>
        <w:t xml:space="preserve">ноября </w:t>
      </w:r>
      <w:r w:rsidRPr="00C21E1A">
        <w:rPr>
          <w:rFonts w:eastAsia="Times New Roman"/>
        </w:rPr>
        <w:t>20</w:t>
      </w:r>
      <w:r w:rsidR="00642242">
        <w:rPr>
          <w:rFonts w:eastAsia="Times New Roman"/>
        </w:rPr>
        <w:t>15</w:t>
      </w:r>
      <w:r w:rsidRPr="00C21E1A">
        <w:rPr>
          <w:rFonts w:eastAsia="Times New Roman"/>
        </w:rPr>
        <w:t xml:space="preserve"> года №</w:t>
      </w:r>
      <w:r w:rsidR="00642242">
        <w:rPr>
          <w:rFonts w:eastAsia="Times New Roman"/>
        </w:rPr>
        <w:t> 4/5</w:t>
      </w:r>
      <w:r w:rsidRPr="00C21E1A">
        <w:rPr>
          <w:rFonts w:eastAsia="Times New Roman"/>
        </w:rPr>
        <w:t xml:space="preserve"> «</w:t>
      </w:r>
      <w:r w:rsidR="00642242" w:rsidRPr="00642242">
        <w:rPr>
          <w:rFonts w:eastAsia="Calibri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муниципального округа Печатники и предоставления этих сведений общероссийским средствам массовой информации для опубликования</w:t>
      </w:r>
      <w:r w:rsidRPr="00C21E1A">
        <w:rPr>
          <w:rFonts w:eastAsia="Calibri"/>
          <w:bCs/>
          <w:lang w:eastAsia="ru-RU"/>
        </w:rPr>
        <w:t>»</w:t>
      </w:r>
      <w:r w:rsidRPr="00C21E1A">
        <w:rPr>
          <w:rFonts w:eastAsia="Calibri"/>
          <w:lang w:eastAsia="ru-RU"/>
        </w:rPr>
        <w:t xml:space="preserve"> следующие изменения:</w:t>
      </w:r>
    </w:p>
    <w:p w14:paraId="7FC0D623" w14:textId="69E4AEB7" w:rsidR="00F37F7F" w:rsidRDefault="00F37F7F" w:rsidP="00BD63B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1) в названии постановления </w:t>
      </w:r>
      <w:r w:rsidRPr="00F37F7F">
        <w:rPr>
          <w:rFonts w:eastAsia="Calibri"/>
        </w:rPr>
        <w:t xml:space="preserve">слова «муниципального округа Печатники» заменить словами «органов местного самоуправления </w:t>
      </w:r>
      <w:bookmarkStart w:id="2" w:name="_Hlk190080957"/>
      <w:r w:rsidR="0014730D">
        <w:rPr>
          <w:rFonts w:eastAsia="Calibri"/>
        </w:rPr>
        <w:t xml:space="preserve">внутригородского муниципального образования – </w:t>
      </w:r>
      <w:bookmarkEnd w:id="2"/>
      <w:r w:rsidRPr="00F37F7F">
        <w:rPr>
          <w:rFonts w:eastAsia="Calibri"/>
        </w:rPr>
        <w:t>муниципального округа Печатники в городе Москве»</w:t>
      </w:r>
      <w:r>
        <w:rPr>
          <w:rFonts w:eastAsia="Calibri"/>
        </w:rPr>
        <w:t>;</w:t>
      </w:r>
    </w:p>
    <w:p w14:paraId="687993B8" w14:textId="00674ED7" w:rsidR="00C21E1A" w:rsidRDefault="00F37F7F" w:rsidP="00BD63B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>2</w:t>
      </w:r>
      <w:r w:rsidR="00C21E1A" w:rsidRPr="00C21E1A">
        <w:rPr>
          <w:rFonts w:eastAsia="Calibri"/>
        </w:rPr>
        <w:t>) преамбулу дополнить словами «, руководствуясь Указом Президента Российской Федерации от 8 июля 2013 года № 613 «Вопросы противодействия коррупции»;</w:t>
      </w:r>
    </w:p>
    <w:p w14:paraId="55A84E2C" w14:textId="11DAA1FD" w:rsidR="00F37F7F" w:rsidRDefault="00F37F7F" w:rsidP="00BD63B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3) в пункте 2 постановления </w:t>
      </w:r>
      <w:bookmarkStart w:id="3" w:name="_Hlk189822715"/>
      <w:r>
        <w:rPr>
          <w:rFonts w:eastAsia="Calibri"/>
        </w:rPr>
        <w:t>слова «муниципального округа Печатники» заменить словами «</w:t>
      </w:r>
      <w:bookmarkStart w:id="4" w:name="_Hlk190080998"/>
      <w:r>
        <w:rPr>
          <w:rFonts w:eastAsia="Calibri"/>
        </w:rPr>
        <w:t xml:space="preserve">органов местного самоуправления </w:t>
      </w:r>
      <w:r w:rsidR="0014730D" w:rsidRPr="0014730D">
        <w:rPr>
          <w:rFonts w:eastAsia="Calibri"/>
        </w:rPr>
        <w:t xml:space="preserve">внутригородского муниципального образования – </w:t>
      </w:r>
      <w:r>
        <w:rPr>
          <w:rFonts w:eastAsia="Calibri"/>
        </w:rPr>
        <w:t>муниципального округа Печатники в городе Москве</w:t>
      </w:r>
      <w:bookmarkEnd w:id="4"/>
      <w:r>
        <w:rPr>
          <w:rFonts w:eastAsia="Calibri"/>
        </w:rPr>
        <w:t>»;</w:t>
      </w:r>
      <w:bookmarkEnd w:id="3"/>
    </w:p>
    <w:p w14:paraId="2F0105C9" w14:textId="0C29C5F7" w:rsidR="00F37F7F" w:rsidRDefault="00F37F7F" w:rsidP="00BD63B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4) пункт 4 постановления признать утратившим силу;</w:t>
      </w:r>
    </w:p>
    <w:p w14:paraId="399C4429" w14:textId="2711B661" w:rsidR="00F37F7F" w:rsidRPr="00C21E1A" w:rsidRDefault="00F37F7F" w:rsidP="00BD63B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5) в названии и пункте 1 приложения к постановлению</w:t>
      </w:r>
      <w:r w:rsidRPr="00F37F7F">
        <w:t xml:space="preserve"> </w:t>
      </w:r>
      <w:r w:rsidRPr="00F37F7F">
        <w:rPr>
          <w:rFonts w:eastAsia="Calibri"/>
        </w:rPr>
        <w:t>слова «муниципального округа Печатники» заменить словами «</w:t>
      </w:r>
      <w:bookmarkStart w:id="5" w:name="_Hlk190081320"/>
      <w:r w:rsidRPr="00F37F7F">
        <w:rPr>
          <w:rFonts w:eastAsia="Calibri"/>
        </w:rPr>
        <w:t xml:space="preserve">органов местного самоуправления </w:t>
      </w:r>
      <w:r w:rsidR="0014730D" w:rsidRPr="0014730D">
        <w:rPr>
          <w:rFonts w:eastAsia="Calibri"/>
        </w:rPr>
        <w:t xml:space="preserve">внутригородского муниципального образования – </w:t>
      </w:r>
      <w:r w:rsidRPr="00F37F7F">
        <w:rPr>
          <w:rFonts w:eastAsia="Calibri"/>
        </w:rPr>
        <w:t>муниципального округа Печатники в городе Москве</w:t>
      </w:r>
      <w:bookmarkEnd w:id="5"/>
      <w:r w:rsidRPr="00F37F7F">
        <w:rPr>
          <w:rFonts w:eastAsia="Calibri"/>
        </w:rPr>
        <w:t>»;</w:t>
      </w:r>
    </w:p>
    <w:p w14:paraId="1B24DB07" w14:textId="09700E63" w:rsidR="00C21E1A" w:rsidRPr="00C21E1A" w:rsidRDefault="00F37F7F" w:rsidP="00BD63B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6</w:t>
      </w:r>
      <w:r w:rsidR="00C21E1A" w:rsidRPr="00C21E1A">
        <w:rPr>
          <w:rFonts w:eastAsia="Calibri"/>
        </w:rPr>
        <w:t>) пункт 5 приложения к постановлению изложить в следующей редакции:</w:t>
      </w:r>
    </w:p>
    <w:p w14:paraId="6FF36592" w14:textId="77777777" w:rsidR="00C21E1A" w:rsidRPr="00C21E1A" w:rsidRDefault="00C21E1A" w:rsidP="00BD63B3">
      <w:pPr>
        <w:autoSpaceDE w:val="0"/>
        <w:autoSpaceDN w:val="0"/>
        <w:adjustRightInd w:val="0"/>
        <w:rPr>
          <w:rFonts w:eastAsia="Calibri"/>
          <w:lang w:eastAsia="ru-RU"/>
        </w:rPr>
      </w:pPr>
      <w:r w:rsidRPr="00C21E1A">
        <w:rPr>
          <w:rFonts w:eastAsia="Calibri"/>
        </w:rPr>
        <w:t>«</w:t>
      </w:r>
      <w:r w:rsidRPr="00C21E1A">
        <w:rPr>
          <w:rFonts w:eastAsia="Calibri"/>
          <w:lang w:eastAsia="ru-RU"/>
        </w:rPr>
        <w:t>5. </w:t>
      </w:r>
      <w:bookmarkStart w:id="6" w:name="_Hlk190081531"/>
      <w:r w:rsidRPr="00C21E1A">
        <w:rPr>
          <w:rFonts w:eastAsia="Calibri"/>
          <w:lang w:eastAsia="ru-RU"/>
        </w:rPr>
        <w:t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муниципальным служащим должности муниципальной службы находятся на официальном сайте в открытом доступе, не подлежат удалению и ежегодно обновляются в течение 14 рабочих дней со дня истечения срока, установленного для их подачи.</w:t>
      </w:r>
    </w:p>
    <w:p w14:paraId="678C7D8F" w14:textId="77777777" w:rsidR="00C21E1A" w:rsidRPr="00C21E1A" w:rsidRDefault="00C21E1A" w:rsidP="00BD63B3">
      <w:pPr>
        <w:autoSpaceDE w:val="0"/>
        <w:autoSpaceDN w:val="0"/>
        <w:adjustRightInd w:val="0"/>
        <w:rPr>
          <w:rFonts w:eastAsia="Calibri"/>
          <w:lang w:eastAsia="ru-RU"/>
        </w:rPr>
      </w:pPr>
      <w:r w:rsidRPr="00C21E1A">
        <w:rPr>
          <w:rFonts w:eastAsia="Calibri"/>
          <w:lang w:eastAsia="ru-RU"/>
        </w:rPr>
        <w:t>При представлении муниципальным служащим уточненных сведений о 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14:paraId="13B9C9F8" w14:textId="77777777" w:rsidR="00C21E1A" w:rsidRPr="00C21E1A" w:rsidRDefault="00C21E1A" w:rsidP="00BD63B3">
      <w:pPr>
        <w:autoSpaceDE w:val="0"/>
        <w:autoSpaceDN w:val="0"/>
        <w:adjustRightInd w:val="0"/>
        <w:rPr>
          <w:rFonts w:eastAsia="Calibri"/>
          <w:lang w:eastAsia="ru-RU"/>
        </w:rPr>
      </w:pPr>
      <w:r w:rsidRPr="00C21E1A">
        <w:rPr>
          <w:rFonts w:eastAsia="Calibri"/>
          <w:lang w:eastAsia="ru-RU"/>
        </w:rPr>
        <w:t xml:space="preserve">При представлении муниципальным служащим сведений о доходах, расходах, об имуществе и обязательствах имущественного характера (уточненных сведений о доходах, расходах, об имуществе и обязательствах имущественного характера) после прекращения действия не зависящих от </w:t>
      </w:r>
      <w:r w:rsidRPr="00C21E1A">
        <w:rPr>
          <w:rFonts w:eastAsia="Calibri"/>
          <w:lang w:eastAsia="ru-RU"/>
        </w:rPr>
        <w:lastRenderedPageBreak/>
        <w:t>него обстоятельств, препятствовавших представлению таких сведений, соответствующие сведения о доходах, расходах, об имуществе и обязательствах имущественного характера размещаются на официальном сайте (изменения вносятся в размещенные на официальном сайте сведения о доходах, расходах, об имуществе и обязательствах имущественного характера) не позднее 14 рабочих дней со дня их поступления.</w:t>
      </w:r>
      <w:bookmarkEnd w:id="6"/>
      <w:r w:rsidRPr="00C21E1A">
        <w:rPr>
          <w:rFonts w:eastAsia="Times New Roman"/>
          <w:lang w:eastAsia="ru-RU"/>
        </w:rPr>
        <w:t>»;</w:t>
      </w:r>
    </w:p>
    <w:p w14:paraId="5985DB9A" w14:textId="1F94A5EC" w:rsidR="00C21E1A" w:rsidRPr="00C21E1A" w:rsidRDefault="00F37F7F" w:rsidP="00BD63B3">
      <w:pPr>
        <w:autoSpaceDE w:val="0"/>
        <w:autoSpaceDN w:val="0"/>
        <w:adjustRightInd w:val="0"/>
        <w:rPr>
          <w:rFonts w:eastAsia="Calibri"/>
          <w:lang w:eastAsia="ru-RU"/>
        </w:rPr>
      </w:pPr>
      <w:r>
        <w:rPr>
          <w:rFonts w:eastAsia="Calibri"/>
        </w:rPr>
        <w:t>7</w:t>
      </w:r>
      <w:r w:rsidR="00C21E1A" w:rsidRPr="00C21E1A">
        <w:rPr>
          <w:rFonts w:eastAsia="Calibri"/>
        </w:rPr>
        <w:t xml:space="preserve">) подпункт «б» пункта 7 приложения к постановлению </w:t>
      </w:r>
      <w:r w:rsidR="00C21E1A" w:rsidRPr="00C21E1A">
        <w:rPr>
          <w:rFonts w:eastAsia="Calibri"/>
          <w:lang w:eastAsia="ru-RU"/>
        </w:rPr>
        <w:t xml:space="preserve">после слов «если запрашиваемые сведения» дополнить словами </w:t>
      </w:r>
      <w:bookmarkStart w:id="7" w:name="_Hlk161158390"/>
      <w:r w:rsidR="00C21E1A" w:rsidRPr="00C21E1A">
        <w:rPr>
          <w:rFonts w:eastAsia="Calibri"/>
          <w:lang w:eastAsia="ru-RU"/>
        </w:rPr>
        <w:t>«</w:t>
      </w:r>
      <w:bookmarkStart w:id="8" w:name="_Hlk190081626"/>
      <w:r w:rsidR="00C21E1A" w:rsidRPr="00C21E1A">
        <w:rPr>
          <w:rFonts w:eastAsia="Calibri"/>
          <w:lang w:eastAsia="ru-RU"/>
        </w:rPr>
        <w:t>были представлены муниципальным служащим и</w:t>
      </w:r>
      <w:bookmarkEnd w:id="8"/>
      <w:r w:rsidR="00C21E1A" w:rsidRPr="00C21E1A">
        <w:rPr>
          <w:rFonts w:eastAsia="Calibri"/>
          <w:lang w:eastAsia="ru-RU"/>
        </w:rPr>
        <w:t>»</w:t>
      </w:r>
      <w:bookmarkEnd w:id="7"/>
      <w:r w:rsidR="00C21E1A" w:rsidRPr="00C21E1A">
        <w:rPr>
          <w:rFonts w:eastAsia="Calibri"/>
          <w:lang w:eastAsia="ru-RU"/>
        </w:rPr>
        <w:t>.</w:t>
      </w:r>
    </w:p>
    <w:p w14:paraId="7FA6BEE6" w14:textId="2D3463A7" w:rsidR="00AE7D24" w:rsidRDefault="00F37F7F" w:rsidP="00BD63B3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D63B3">
        <w:rPr>
          <w:rFonts w:eastAsia="Calibri"/>
          <w:lang w:eastAsia="ru-RU"/>
        </w:rPr>
        <w:t>2. Опубликовать настоящее</w:t>
      </w:r>
      <w:r w:rsidR="00BD63B3">
        <w:rPr>
          <w:rFonts w:eastAsia="Calibri"/>
          <w:lang w:eastAsia="ru-RU"/>
        </w:rPr>
        <w:t xml:space="preserve"> </w:t>
      </w:r>
      <w:r w:rsidRPr="00BD63B3">
        <w:rPr>
          <w:rFonts w:eastAsia="Calibri"/>
          <w:lang w:eastAsia="ru-RU"/>
        </w:rPr>
        <w:t>постановление</w:t>
      </w:r>
      <w:r w:rsidR="00BD63B3">
        <w:rPr>
          <w:rFonts w:eastAsia="Calibri"/>
          <w:lang w:eastAsia="ru-RU"/>
        </w:rPr>
        <w:t xml:space="preserve"> </w:t>
      </w:r>
      <w:r w:rsidRPr="00BD63B3">
        <w:rPr>
          <w:rFonts w:eastAsia="Calibri"/>
          <w:lang w:eastAsia="ru-RU"/>
        </w:rPr>
        <w:t xml:space="preserve">в сетевом </w:t>
      </w:r>
      <w:r w:rsidR="00BD63B3" w:rsidRPr="00BD63B3">
        <w:rPr>
          <w:rFonts w:eastAsia="Calibri"/>
          <w:lang w:eastAsia="ru-RU"/>
        </w:rPr>
        <w:t>издании</w:t>
      </w:r>
      <w:r w:rsidRPr="00BD63B3">
        <w:rPr>
          <w:rFonts w:eastAsia="Calibri"/>
          <w:lang w:eastAsia="ru-RU"/>
        </w:rPr>
        <w:t xml:space="preserve"> «Московский муниципальный вестник»</w:t>
      </w:r>
      <w:r w:rsidR="00BD63B3">
        <w:rPr>
          <w:rFonts w:eastAsia="Calibri"/>
          <w:lang w:eastAsia="ru-RU"/>
        </w:rPr>
        <w:t>.</w:t>
      </w:r>
    </w:p>
    <w:p w14:paraId="4DDFD0B0" w14:textId="1E55D3AB" w:rsidR="00BD63B3" w:rsidRDefault="00BD63B3" w:rsidP="00BD63B3">
      <w:pPr>
        <w:autoSpaceDE w:val="0"/>
        <w:autoSpaceDN w:val="0"/>
        <w:adjustRightInd w:val="0"/>
        <w:rPr>
          <w:rFonts w:eastAsia="Calibri"/>
          <w:lang w:eastAsia="ru-RU"/>
        </w:rPr>
      </w:pPr>
    </w:p>
    <w:p w14:paraId="037E6993" w14:textId="77777777" w:rsidR="00BD63B3" w:rsidRPr="00BD63B3" w:rsidRDefault="00BD63B3" w:rsidP="00BD63B3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b/>
          <w:bCs/>
          <w:lang w:eastAsia="ru-RU"/>
        </w:rPr>
      </w:pPr>
      <w:r w:rsidRPr="00BD63B3">
        <w:rPr>
          <w:rFonts w:eastAsia="Times New Roman"/>
          <w:b/>
          <w:bCs/>
          <w:lang w:eastAsia="ru-RU"/>
        </w:rPr>
        <w:t>Глава внутригородского муниципального</w:t>
      </w:r>
    </w:p>
    <w:p w14:paraId="23A4D3D1" w14:textId="77777777" w:rsidR="00BD63B3" w:rsidRPr="00BD63B3" w:rsidRDefault="00BD63B3" w:rsidP="00BD63B3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b/>
          <w:bCs/>
          <w:lang w:eastAsia="ru-RU"/>
        </w:rPr>
      </w:pPr>
      <w:r w:rsidRPr="00BD63B3">
        <w:rPr>
          <w:rFonts w:eastAsia="Times New Roman"/>
          <w:b/>
          <w:bCs/>
          <w:lang w:eastAsia="ru-RU"/>
        </w:rPr>
        <w:t>образования – муниципального округа</w:t>
      </w:r>
    </w:p>
    <w:p w14:paraId="055EC13C" w14:textId="77777777" w:rsidR="00BD63B3" w:rsidRPr="00BD63B3" w:rsidRDefault="00BD63B3" w:rsidP="00BD63B3">
      <w:pPr>
        <w:widowControl w:val="0"/>
        <w:tabs>
          <w:tab w:val="left" w:pos="7655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b/>
          <w:bCs/>
          <w:szCs w:val="20"/>
          <w:lang w:eastAsia="ru-RU"/>
        </w:rPr>
      </w:pPr>
      <w:r w:rsidRPr="00BD63B3">
        <w:rPr>
          <w:rFonts w:eastAsia="Times New Roman"/>
          <w:b/>
          <w:bCs/>
          <w:lang w:eastAsia="ru-RU"/>
        </w:rPr>
        <w:t>Печатники в городе Москве</w:t>
      </w:r>
      <w:r w:rsidRPr="00BD63B3">
        <w:rPr>
          <w:rFonts w:eastAsia="Times New Roman"/>
          <w:b/>
          <w:bCs/>
          <w:lang w:eastAsia="ru-RU"/>
        </w:rPr>
        <w:tab/>
        <w:t>А.А. Урюпин</w:t>
      </w:r>
    </w:p>
    <w:p w14:paraId="1F27D924" w14:textId="77777777" w:rsidR="00BD63B3" w:rsidRPr="00BD63B3" w:rsidRDefault="00BD63B3" w:rsidP="00BD63B3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5DA617E4" w14:textId="77777777" w:rsidR="00BD63B3" w:rsidRPr="00BD63B3" w:rsidRDefault="00BD63B3" w:rsidP="00BD63B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="Calibri"/>
          <w:lang w:eastAsia="ru-RU"/>
        </w:rPr>
      </w:pPr>
    </w:p>
    <w:sectPr w:rsidR="00BD63B3" w:rsidRPr="00BD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5708B" w14:textId="77777777" w:rsidR="00C21E1A" w:rsidRDefault="00C21E1A" w:rsidP="00C21E1A">
      <w:pPr>
        <w:spacing w:line="240" w:lineRule="auto"/>
      </w:pPr>
      <w:r>
        <w:separator/>
      </w:r>
    </w:p>
  </w:endnote>
  <w:endnote w:type="continuationSeparator" w:id="0">
    <w:p w14:paraId="526AA3B4" w14:textId="77777777" w:rsidR="00C21E1A" w:rsidRDefault="00C21E1A" w:rsidP="00C21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4A2C" w14:textId="77777777" w:rsidR="00C21E1A" w:rsidRDefault="00C21E1A" w:rsidP="00C21E1A">
      <w:pPr>
        <w:spacing w:line="240" w:lineRule="auto"/>
      </w:pPr>
      <w:r>
        <w:separator/>
      </w:r>
    </w:p>
  </w:footnote>
  <w:footnote w:type="continuationSeparator" w:id="0">
    <w:p w14:paraId="7F81825E" w14:textId="77777777" w:rsidR="00C21E1A" w:rsidRDefault="00C21E1A" w:rsidP="00C21E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B9"/>
    <w:rsid w:val="0014730D"/>
    <w:rsid w:val="00642242"/>
    <w:rsid w:val="00AE7D24"/>
    <w:rsid w:val="00BD63B3"/>
    <w:rsid w:val="00C21E1A"/>
    <w:rsid w:val="00CA7D41"/>
    <w:rsid w:val="00E94FA0"/>
    <w:rsid w:val="00F37F7F"/>
    <w:rsid w:val="00F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9B7"/>
  <w15:chartTrackingRefBased/>
  <w15:docId w15:val="{D7E731EC-D787-4346-86B3-353BDA8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21E1A"/>
    <w:pPr>
      <w:spacing w:line="240" w:lineRule="auto"/>
      <w:ind w:firstLine="0"/>
      <w:jc w:val="left"/>
    </w:pPr>
    <w:rPr>
      <w:rFonts w:eastAsia="Calibri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C21E1A"/>
    <w:rPr>
      <w:rFonts w:eastAsia="Calibri"/>
      <w:sz w:val="20"/>
      <w:szCs w:val="20"/>
      <w:lang w:val="x-none" w:eastAsia="ru-RU"/>
    </w:rPr>
  </w:style>
  <w:style w:type="character" w:styleId="a5">
    <w:name w:val="footnote reference"/>
    <w:uiPriority w:val="99"/>
    <w:rsid w:val="00C21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2025-02-07T09:20:00Z</cp:lastPrinted>
  <dcterms:created xsi:type="dcterms:W3CDTF">2025-02-07T08:26:00Z</dcterms:created>
  <dcterms:modified xsi:type="dcterms:W3CDTF">2025-02-12T09:57:00Z</dcterms:modified>
</cp:coreProperties>
</file>